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BD" w:rsidRPr="002F75B9" w:rsidRDefault="002F75B9" w:rsidP="002F75B9">
      <w:pPr>
        <w:jc w:val="center"/>
        <w:rPr>
          <w:b/>
          <w:color w:val="262626" w:themeColor="text1" w:themeTint="D9"/>
          <w:sz w:val="144"/>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2F75B9">
        <w:rPr>
          <w:b/>
          <w:color w:val="262626" w:themeColor="text1" w:themeTint="D9"/>
          <w:sz w:val="144"/>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cofisan</w:t>
      </w:r>
      <w:proofErr w:type="spellEnd"/>
    </w:p>
    <w:p w:rsidR="002F75B9" w:rsidRPr="002F75B9" w:rsidRDefault="002F75B9" w:rsidP="002F75B9">
      <w:pPr>
        <w:shd w:val="clear" w:color="auto" w:fill="FFFFFF"/>
        <w:rPr>
          <w:rFonts w:ascii="Arial" w:eastAsia="Times New Roman" w:hAnsi="Arial" w:cs="Arial"/>
          <w:color w:val="222222"/>
          <w:sz w:val="24"/>
          <w:szCs w:val="24"/>
          <w:lang w:eastAsia="it-IT"/>
        </w:rPr>
      </w:pPr>
      <w:r w:rsidRPr="002F75B9">
        <w:rPr>
          <w:rFonts w:ascii="Arial" w:eastAsia="Times New Roman" w:hAnsi="Arial" w:cs="Arial"/>
          <w:color w:val="222222"/>
          <w:sz w:val="24"/>
          <w:szCs w:val="24"/>
          <w:lang w:eastAsia="it-IT"/>
        </w:rPr>
        <w:t> </w:t>
      </w:r>
      <w:r w:rsidRPr="002F75B9">
        <w:rPr>
          <w:rFonts w:ascii="Times New Roman" w:eastAsia="Times New Roman" w:hAnsi="Times New Roman" w:cs="Times New Roman"/>
          <w:color w:val="222222"/>
          <w:sz w:val="24"/>
          <w:szCs w:val="24"/>
          <w:lang w:eastAsia="it-IT"/>
        </w:rPr>
        <w:t>Carissimo S</w:t>
      </w:r>
      <w:r>
        <w:rPr>
          <w:rFonts w:ascii="Times New Roman" w:eastAsia="Times New Roman" w:hAnsi="Times New Roman" w:cs="Times New Roman"/>
          <w:color w:val="222222"/>
          <w:sz w:val="24"/>
          <w:szCs w:val="24"/>
          <w:lang w:eastAsia="it-IT"/>
        </w:rPr>
        <w:t>ocio</w:t>
      </w:r>
      <w:r w:rsidRPr="002F75B9">
        <w:rPr>
          <w:rFonts w:ascii="Times New Roman" w:eastAsia="Times New Roman" w:hAnsi="Times New Roman" w:cs="Times New Roman"/>
          <w:color w:val="222222"/>
          <w:sz w:val="24"/>
          <w:szCs w:val="24"/>
          <w:lang w:eastAsia="it-IT"/>
        </w:rPr>
        <w:t>,</w:t>
      </w:r>
    </w:p>
    <w:p w:rsidR="002F75B9" w:rsidRPr="002F75B9" w:rsidRDefault="002F75B9" w:rsidP="002F75B9">
      <w:pPr>
        <w:shd w:val="clear" w:color="auto" w:fill="FFFFFF"/>
        <w:spacing w:after="0" w:line="240" w:lineRule="auto"/>
        <w:rPr>
          <w:rFonts w:ascii="Arial" w:eastAsia="Times New Roman" w:hAnsi="Arial" w:cs="Arial"/>
          <w:color w:val="222222"/>
          <w:sz w:val="24"/>
          <w:szCs w:val="24"/>
          <w:lang w:eastAsia="it-IT"/>
        </w:rPr>
      </w:pPr>
      <w:r w:rsidRPr="002F75B9">
        <w:rPr>
          <w:rFonts w:ascii="Arial" w:eastAsia="Times New Roman" w:hAnsi="Arial" w:cs="Arial"/>
          <w:color w:val="222222"/>
          <w:sz w:val="24"/>
          <w:szCs w:val="24"/>
          <w:lang w:eastAsia="it-IT"/>
        </w:rPr>
        <w:t> </w:t>
      </w:r>
      <w:bookmarkStart w:id="0" w:name="_GoBack"/>
      <w:bookmarkEnd w:id="0"/>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 xml:space="preserve">faccio seguito ai precedenti colloqui per inviarti la presentazione del </w:t>
      </w:r>
      <w:proofErr w:type="gramStart"/>
      <w:r w:rsidRPr="002F75B9">
        <w:rPr>
          <w:rFonts w:ascii="Times New Roman" w:eastAsia="Times New Roman" w:hAnsi="Times New Roman" w:cs="Times New Roman"/>
          <w:color w:val="222222"/>
          <w:sz w:val="24"/>
          <w:szCs w:val="24"/>
          <w:lang w:eastAsia="it-IT"/>
        </w:rPr>
        <w:t>Consorzio .</w:t>
      </w:r>
      <w:proofErr w:type="gramEnd"/>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 xml:space="preserve">allego, </w:t>
      </w:r>
      <w:r>
        <w:rPr>
          <w:rFonts w:ascii="Times New Roman" w:eastAsia="Times New Roman" w:hAnsi="Times New Roman" w:cs="Times New Roman"/>
          <w:color w:val="222222"/>
          <w:sz w:val="24"/>
          <w:szCs w:val="24"/>
          <w:lang w:eastAsia="it-IT"/>
        </w:rPr>
        <w:t xml:space="preserve">segue </w:t>
      </w:r>
      <w:r w:rsidRPr="002F75B9">
        <w:rPr>
          <w:rFonts w:ascii="Times New Roman" w:eastAsia="Times New Roman" w:hAnsi="Times New Roman" w:cs="Times New Roman"/>
          <w:color w:val="222222"/>
          <w:sz w:val="24"/>
          <w:szCs w:val="24"/>
          <w:lang w:eastAsia="it-IT"/>
        </w:rPr>
        <w:t>alla presente la documentazione inerente l’operatività del nostro Confidi e di seguito cerco di riassumerti cos’è e cosa fa il CO.FI.SAN.</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CO.FI.SAN. è un organismo di natura privata, basato sul principio della mutualità, che svolge l’attività di garanzia collettiva dei fidi, per favorire il finanziamento dei propri soci, da parte di banche e altri soggetti finanziari.</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proofErr w:type="gramStart"/>
      <w:r w:rsidRPr="002F75B9">
        <w:rPr>
          <w:rFonts w:ascii="Times New Roman" w:eastAsia="Times New Roman" w:hAnsi="Times New Roman" w:cs="Times New Roman"/>
          <w:color w:val="222222"/>
          <w:sz w:val="24"/>
          <w:szCs w:val="24"/>
          <w:lang w:eastAsia="it-IT"/>
        </w:rPr>
        <w:t>E’</w:t>
      </w:r>
      <w:proofErr w:type="gramEnd"/>
      <w:r w:rsidRPr="002F75B9">
        <w:rPr>
          <w:rFonts w:ascii="Times New Roman" w:eastAsia="Times New Roman" w:hAnsi="Times New Roman" w:cs="Times New Roman"/>
          <w:color w:val="222222"/>
          <w:sz w:val="24"/>
          <w:szCs w:val="24"/>
          <w:lang w:eastAsia="it-IT"/>
        </w:rPr>
        <w:t xml:space="preserve"> costituito in forma di società cooperativa per azioni ed opera in base a convenzioni stipulate con gli istituti di credito, impegnandosi a garantire i propri consorziati nella misura non inferiore al 50% e fino all’80% dell’importo affidato.</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CO.FI.SAN. è nato nel marzo del 2005 per iniziativa di un gruppo di medici ed imprenditori del settore sanitario, che ha inteso creare un soggetto nuovo, patrimonialmente solido, con l’ambizione di fornite concreto supporto agli associati. Il Confidi è iscritto alla sezione speciale dell’elenco generale previsto dall’art. 155, comma 4, del Decreto Legislativo dell’01 settembre 1993, n. 385 (T.U.B.).</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 xml:space="preserve">CO.FI.SAN. è l'acronimo di Consorzio Fidi Sanitario, intendendo sintetizzare già nella denominazione l’impegno assunto dal Confidi negli anni fin qui trascorsi e che ne identificherà ancora la missione negli anni a venire. Nonostante il riferimento naturale della clientela al comparto sanitario, CO.FI.SAN. esercita la propria attività a favore delle imprese di qualunque settore, industriale, commerciale, artigianale, di servizi, etc. che, nel condividere le finalità del Consorzio, possono goderne dei benefici (cd. </w:t>
      </w:r>
      <w:proofErr w:type="spellStart"/>
      <w:r w:rsidRPr="002F75B9">
        <w:rPr>
          <w:rFonts w:ascii="Times New Roman" w:eastAsia="Times New Roman" w:hAnsi="Times New Roman" w:cs="Times New Roman"/>
          <w:color w:val="222222"/>
          <w:sz w:val="24"/>
          <w:szCs w:val="24"/>
          <w:lang w:eastAsia="it-IT"/>
        </w:rPr>
        <w:t>polisettorialità</w:t>
      </w:r>
      <w:proofErr w:type="spellEnd"/>
      <w:r w:rsidRPr="002F75B9">
        <w:rPr>
          <w:rFonts w:ascii="Times New Roman" w:eastAsia="Times New Roman" w:hAnsi="Times New Roman" w:cs="Times New Roman"/>
          <w:color w:val="222222"/>
          <w:sz w:val="24"/>
          <w:szCs w:val="24"/>
          <w:lang w:eastAsia="it-IT"/>
        </w:rPr>
        <w:t>).</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Come poc’anzi scritto, CO.FI.SAN. favorisce l’accesso al credito bancario, specificatamente attraverso la prestazione di garanzie mutualistiche a favore delle banche, in alternativa parziale o totale alle garanzie reali da queste tradizionalmente richieste alle imprese da affidare.</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Il Consorzio affianca l’impresa durante la fase di negoziazione di nuovi finanziamenti, ovvero nel momento di revisione / ristrutturazione dei finanziamenti già contratti.</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CO.FI.SAN. è quindi presente, sia per soddisfare le esigenze di riassetto finanziario degli associati, che di investimento ed ampliamento della loro operatività. Agevola l’accesso al credito, accelerando altresì le tempistiche di erogazione; inoltre, grazie alla partnership consolidata con diversi istituti di credito convenzionati, consente alle aziende socie di ottenere l’applicazione di tassi di interesse e condizioni accessorie notevolmente più vantaggiosi di quelli di mercato.</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L’attività di ogni Confidi deve essere strutturalmente organizzata per assistere le imprese nella definizione della loro struttura finanziaria ottimale e nella ricerca delle più appropriate fonti di finanziamento a breve, a medio o a lungo termine. CO.FI.SAN. mette a disposizione dei soci personale esperto che assiste le aziende nell’esame del </w:t>
      </w:r>
      <w:r w:rsidRPr="002F75B9">
        <w:rPr>
          <w:rFonts w:ascii="Times New Roman" w:eastAsia="Times New Roman" w:hAnsi="Times New Roman" w:cs="Times New Roman"/>
          <w:i/>
          <w:iCs/>
          <w:color w:val="222222"/>
          <w:sz w:val="24"/>
          <w:szCs w:val="24"/>
          <w:lang w:eastAsia="it-IT"/>
        </w:rPr>
        <w:t>rating</w:t>
      </w:r>
      <w:r w:rsidRPr="002F75B9">
        <w:rPr>
          <w:rFonts w:ascii="Times New Roman" w:eastAsia="Times New Roman" w:hAnsi="Times New Roman" w:cs="Times New Roman"/>
          <w:color w:val="222222"/>
          <w:sz w:val="24"/>
          <w:szCs w:val="24"/>
          <w:lang w:eastAsia="it-IT"/>
        </w:rPr>
        <w:t> bancario tramite l’analisi preliminare ed il monitoraggio dei dati economici e finanziari; contribuisce a documentare in maniera personalizzata il merito creditizio degli associati e, soprattutto, accelera il processo deliberativo dell’interlocutore finanziario.</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 xml:space="preserve">Nella sua attività CO.FI.SAN. mantiene un forte radicamento su tutto il territorio siciliano. Senza togliere valore a tale momento fondante della propria attività, CO.FI.SAN. ha in atto già ampliato la </w:t>
      </w:r>
      <w:r w:rsidRPr="002F75B9">
        <w:rPr>
          <w:rFonts w:ascii="Times New Roman" w:eastAsia="Times New Roman" w:hAnsi="Times New Roman" w:cs="Times New Roman"/>
          <w:color w:val="222222"/>
          <w:sz w:val="24"/>
          <w:szCs w:val="24"/>
          <w:lang w:eastAsia="it-IT"/>
        </w:rPr>
        <w:lastRenderedPageBreak/>
        <w:t>propria operatività con un crescente impegno anche nelle regioni del Lazio, dell’Umbria, della Campania e della Lombardia.</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Ad oggi CO.FI.SAN. annovera tra i propri associati n. 1.450 imprese.  Tale risultato, conseguito in quasi 15 anni di attività, è la testimonianza più alta della capacità che CO.FI.SAN. ha di interpretare le esigenze finanziarie degli associati. La qualità del portafoglio di CO.FI.SAN. è di tutta evidenza se si considera che la composizione degli associati è rappresentata da case di cura, cliniche, laboratori di analisi, farmacie, studi medici, grossisti, industrie farmaceutiche, ed altre primarie imprese che rappresentano nel loro insieme una nicchia di mercato che l’attuale crisi economica ha colpito solo in minima parte.</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Le operazioni di credito assistite dalla garanzia di CO.FI.SAN. sono tipicamente rappresentate da:</w:t>
      </w:r>
    </w:p>
    <w:p w:rsidR="002F75B9" w:rsidRPr="002F75B9" w:rsidRDefault="002F75B9" w:rsidP="002F75B9">
      <w:pPr>
        <w:numPr>
          <w:ilvl w:val="0"/>
          <w:numId w:val="2"/>
        </w:numPr>
        <w:shd w:val="clear" w:color="auto" w:fill="FFFFFF"/>
        <w:spacing w:after="0" w:line="293" w:lineRule="atLeast"/>
        <w:ind w:left="945"/>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 xml:space="preserve">Aperture di credito in conto corrente, anticipi fatture e transato </w:t>
      </w:r>
      <w:proofErr w:type="spellStart"/>
      <w:r w:rsidRPr="002F75B9">
        <w:rPr>
          <w:rFonts w:ascii="Times New Roman" w:eastAsia="Times New Roman" w:hAnsi="Times New Roman" w:cs="Times New Roman"/>
          <w:color w:val="222222"/>
          <w:sz w:val="24"/>
          <w:szCs w:val="24"/>
          <w:lang w:eastAsia="it-IT"/>
        </w:rPr>
        <w:t>Pos</w:t>
      </w:r>
      <w:proofErr w:type="spellEnd"/>
      <w:r w:rsidRPr="002F75B9">
        <w:rPr>
          <w:rFonts w:ascii="Times New Roman" w:eastAsia="Times New Roman" w:hAnsi="Times New Roman" w:cs="Times New Roman"/>
          <w:color w:val="222222"/>
          <w:sz w:val="24"/>
          <w:szCs w:val="24"/>
          <w:lang w:eastAsia="it-IT"/>
        </w:rPr>
        <w:t>;</w:t>
      </w:r>
    </w:p>
    <w:p w:rsidR="002F75B9" w:rsidRPr="002F75B9" w:rsidRDefault="002F75B9" w:rsidP="002F75B9">
      <w:pPr>
        <w:numPr>
          <w:ilvl w:val="0"/>
          <w:numId w:val="2"/>
        </w:numPr>
        <w:shd w:val="clear" w:color="auto" w:fill="FFFFFF"/>
        <w:spacing w:after="0" w:line="293" w:lineRule="atLeast"/>
        <w:ind w:left="945"/>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Anticipi crediti ASP;</w:t>
      </w:r>
    </w:p>
    <w:p w:rsidR="002F75B9" w:rsidRPr="002F75B9" w:rsidRDefault="002F75B9" w:rsidP="002F75B9">
      <w:pPr>
        <w:numPr>
          <w:ilvl w:val="0"/>
          <w:numId w:val="2"/>
        </w:numPr>
        <w:shd w:val="clear" w:color="auto" w:fill="FFFFFF"/>
        <w:spacing w:after="0" w:line="293" w:lineRule="atLeast"/>
        <w:ind w:left="945"/>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Mutui per la ristrutturazione o l’acquisto di immobili, con o senza ipoteca, da 18 mesi a 15 anni;</w:t>
      </w:r>
    </w:p>
    <w:p w:rsidR="002F75B9" w:rsidRPr="002F75B9" w:rsidRDefault="002F75B9" w:rsidP="002F75B9">
      <w:pPr>
        <w:numPr>
          <w:ilvl w:val="0"/>
          <w:numId w:val="2"/>
        </w:numPr>
        <w:shd w:val="clear" w:color="auto" w:fill="FFFFFF"/>
        <w:spacing w:after="0" w:line="293" w:lineRule="atLeast"/>
        <w:ind w:left="945"/>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Leasing strumentale, immobiliare e autoveicoli;</w:t>
      </w:r>
    </w:p>
    <w:p w:rsidR="002F75B9" w:rsidRPr="002F75B9" w:rsidRDefault="002F75B9" w:rsidP="002F75B9">
      <w:pPr>
        <w:numPr>
          <w:ilvl w:val="0"/>
          <w:numId w:val="2"/>
        </w:numPr>
        <w:shd w:val="clear" w:color="auto" w:fill="FFFFFF"/>
        <w:spacing w:after="0" w:line="293" w:lineRule="atLeast"/>
        <w:ind w:left="945"/>
        <w:jc w:val="both"/>
        <w:rPr>
          <w:rFonts w:ascii="Arial" w:eastAsia="Times New Roman" w:hAnsi="Arial" w:cs="Arial"/>
          <w:color w:val="222222"/>
          <w:sz w:val="24"/>
          <w:szCs w:val="24"/>
          <w:lang w:eastAsia="it-IT"/>
        </w:rPr>
      </w:pPr>
      <w:proofErr w:type="spellStart"/>
      <w:r w:rsidRPr="002F75B9">
        <w:rPr>
          <w:rFonts w:ascii="Times New Roman" w:eastAsia="Times New Roman" w:hAnsi="Times New Roman" w:cs="Times New Roman"/>
          <w:color w:val="222222"/>
          <w:sz w:val="24"/>
          <w:szCs w:val="24"/>
          <w:lang w:eastAsia="it-IT"/>
        </w:rPr>
        <w:t>Microcredito</w:t>
      </w:r>
      <w:proofErr w:type="spellEnd"/>
      <w:r w:rsidRPr="002F75B9">
        <w:rPr>
          <w:rFonts w:ascii="Times New Roman" w:eastAsia="Times New Roman" w:hAnsi="Times New Roman" w:cs="Times New Roman"/>
          <w:color w:val="222222"/>
          <w:sz w:val="24"/>
          <w:szCs w:val="24"/>
          <w:lang w:eastAsia="it-IT"/>
        </w:rPr>
        <w:t>.</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Di recente CO.FI.SAN. si propone di orientare i propri associati anche su prodotti come il factoring, sia pro soluto che pro solvendo. Saranno così attentamente valutate le condizioni economiche che i diversi Istituti di credito convenzionati intenderanno proporre.</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Al fine frazionare i livelli di rischio, gli affidamenti assistiti dalla garanzia consortile non superano normalmente € 500.000,00. Solo in casi specifici, ed attentamente ponderati, il Consorzio ha assistito con garanzia investimenti finanziari anche di € 1.000.000,00 nell’interesse di aziende socie ad alta redditività e particolarmente accreditate nel tessuto economico locale.</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I Confidi godono di un particolare trattamento fiscale e sono destinatari di fondi pubblici per il sostegno dei soggetti associati. </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Nel caso di CO.FI.SAN., che opera prevalentemente nell’ambito della Regione Siciliana, l’Assessorato competente interviene sia incrementando del 100% il monte garanzie del consorzio, sia rimborsando il 60% degli interessi bancari pagati dai singoli soggetti beneficiari della garanzia mutualistica.</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Sul piano operativo, al momento dell’erogazione del finanziamento (perfezionamento dell’affidamento) da parte dell’Istituto bancario, ogni azienda socia esegue un versamento in denaro in misura pari al 5% a titolo di Deposito cauzionale. Tale versamento non costituisce un costo per l’impresa ed è restituito dal Consorzio all’atto dell’estinzione del finanziamento e dietro liberazione della garanzia da parte dell’Istituto bancario e con esplicita affrancazione da ogni pretesa.</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Sempre in occasione dell’erogazione (o perfezionamento) di ogni operazione finanziaria garantita, viene richiesto all’associato di eseguire in via anticipata ed in ragione annuale un versamento a titolo di contribuzione alle spese di gestione del Consorzio. La misura della commissione richiesta varia secondo una percentuale che tiene conto dell’operazione finanziaria garantita e della fascia di rischio attribuita all’associato, secondo i criteri di valutazione seguiti dal Medio Credito Centrale per le operazioni di controgaranzia. Il tutto secondo il prospetto di riepilogo che si allega in uno alla presente relazione.</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Ulteriore tratto distintivo del Consorzio è che ogni delibera di concessione della garanzia mutualistica deve essere successiva, per espressa previsione statutaria, alla delibera di concessione del finanziamento/affidamento da parte dell’Istituto di credito convenzionato.</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Times New Roman" w:eastAsia="Times New Roman" w:hAnsi="Times New Roman" w:cs="Times New Roman"/>
          <w:color w:val="222222"/>
          <w:sz w:val="24"/>
          <w:szCs w:val="24"/>
          <w:lang w:eastAsia="it-IT"/>
        </w:rPr>
        <w:t xml:space="preserve">Di norma, ogni proposta di finanziamento che l’associato intendesse formulare alla Banca contattata, potrà essere accompagnata da una lettera di intento, con la quale il Consorzio si impegna a valutare la sussistenza dei presupposti per la </w:t>
      </w:r>
      <w:proofErr w:type="spellStart"/>
      <w:r w:rsidRPr="002F75B9">
        <w:rPr>
          <w:rFonts w:ascii="Times New Roman" w:eastAsia="Times New Roman" w:hAnsi="Times New Roman" w:cs="Times New Roman"/>
          <w:color w:val="222222"/>
          <w:sz w:val="24"/>
          <w:szCs w:val="24"/>
          <w:lang w:eastAsia="it-IT"/>
        </w:rPr>
        <w:t>concedibilità</w:t>
      </w:r>
      <w:proofErr w:type="spellEnd"/>
      <w:r w:rsidRPr="002F75B9">
        <w:rPr>
          <w:rFonts w:ascii="Times New Roman" w:eastAsia="Times New Roman" w:hAnsi="Times New Roman" w:cs="Times New Roman"/>
          <w:color w:val="222222"/>
          <w:sz w:val="24"/>
          <w:szCs w:val="24"/>
          <w:lang w:eastAsia="it-IT"/>
        </w:rPr>
        <w:t xml:space="preserve"> della garanzia consortile.</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Arial" w:eastAsia="Times New Roman" w:hAnsi="Arial" w:cs="Arial"/>
          <w:color w:val="222222"/>
          <w:sz w:val="24"/>
          <w:szCs w:val="24"/>
          <w:lang w:eastAsia="it-IT"/>
        </w:rPr>
        <w:t> </w:t>
      </w:r>
    </w:p>
    <w:p w:rsidR="002F75B9" w:rsidRPr="002F75B9" w:rsidRDefault="002F75B9" w:rsidP="002F75B9">
      <w:pPr>
        <w:shd w:val="clear" w:color="auto" w:fill="FFFFFF"/>
        <w:spacing w:after="0" w:line="293" w:lineRule="atLeast"/>
        <w:jc w:val="both"/>
        <w:rPr>
          <w:rFonts w:ascii="Arial" w:eastAsia="Times New Roman" w:hAnsi="Arial" w:cs="Arial"/>
          <w:color w:val="222222"/>
          <w:sz w:val="24"/>
          <w:szCs w:val="24"/>
          <w:lang w:eastAsia="it-IT"/>
        </w:rPr>
      </w:pPr>
      <w:r w:rsidRPr="002F75B9">
        <w:rPr>
          <w:rFonts w:ascii="Arial" w:eastAsia="Times New Roman" w:hAnsi="Arial" w:cs="Arial"/>
          <w:color w:val="365F91"/>
          <w:sz w:val="24"/>
          <w:szCs w:val="24"/>
          <w:lang w:eastAsia="it-IT"/>
        </w:rPr>
        <w:lastRenderedPageBreak/>
        <w:t xml:space="preserve">           </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xml:space="preserve">per far fronte alle esigenze di liquidità degli associati, sia per l'attuazione di programmi futuri di investimento sia per crediti d'esercizio ma anche per poter attuare programmi di ristrutturazione finanziaria e consolidamento del </w:t>
      </w:r>
      <w:proofErr w:type="gramStart"/>
      <w:r w:rsidRPr="002F75B9">
        <w:rPr>
          <w:rFonts w:ascii="Times New Roman" w:eastAsia="Times New Roman" w:hAnsi="Times New Roman" w:cs="Times New Roman"/>
          <w:color w:val="222222"/>
          <w:sz w:val="24"/>
          <w:szCs w:val="24"/>
          <w:lang w:eastAsia="it-IT"/>
        </w:rPr>
        <w:t>debito,  COFISAN</w:t>
      </w:r>
      <w:proofErr w:type="gramEnd"/>
      <w:r w:rsidRPr="002F75B9">
        <w:rPr>
          <w:rFonts w:ascii="Times New Roman" w:eastAsia="Times New Roman" w:hAnsi="Times New Roman" w:cs="Times New Roman"/>
          <w:color w:val="222222"/>
          <w:sz w:val="24"/>
          <w:szCs w:val="24"/>
          <w:lang w:eastAsia="it-IT"/>
        </w:rPr>
        <w:t xml:space="preserve"> (per mezzo di </w:t>
      </w:r>
      <w:proofErr w:type="spellStart"/>
      <w:r w:rsidRPr="002F75B9">
        <w:rPr>
          <w:rFonts w:ascii="Times New Roman" w:eastAsia="Times New Roman" w:hAnsi="Times New Roman" w:cs="Times New Roman"/>
          <w:color w:val="222222"/>
          <w:sz w:val="24"/>
          <w:szCs w:val="24"/>
          <w:lang w:eastAsia="it-IT"/>
        </w:rPr>
        <w:t>Assoconfidi</w:t>
      </w:r>
      <w:proofErr w:type="spellEnd"/>
      <w:r w:rsidRPr="002F75B9">
        <w:rPr>
          <w:rFonts w:ascii="Times New Roman" w:eastAsia="Times New Roman" w:hAnsi="Times New Roman" w:cs="Times New Roman"/>
          <w:color w:val="222222"/>
          <w:sz w:val="24"/>
          <w:szCs w:val="24"/>
          <w:lang w:eastAsia="it-IT"/>
        </w:rPr>
        <w:t>) ha siglato  con IRFIS FINSICILIA SPA  una importante quanto vantaggiosissima convenzione mirata al sostegno ed allo sviluppo degli associati al COFISAN.</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La convenzione prevede per gli associati al COFISAN i seguenti interventi:</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w:t>
      </w:r>
    </w:p>
    <w:p w:rsidR="002F75B9" w:rsidRPr="002F75B9" w:rsidRDefault="002F75B9" w:rsidP="002F75B9">
      <w:pPr>
        <w:numPr>
          <w:ilvl w:val="0"/>
          <w:numId w:val="1"/>
        </w:numPr>
        <w:shd w:val="clear" w:color="auto" w:fill="FFFFFF"/>
        <w:spacing w:after="0" w:line="240" w:lineRule="auto"/>
        <w:ind w:left="945"/>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Credito per far fronte alle conseguenze economiche e finanziarie dell'emergenza COVID-19 fino a 500.000,00 euro;</w:t>
      </w:r>
    </w:p>
    <w:p w:rsidR="002F75B9" w:rsidRPr="002F75B9" w:rsidRDefault="002F75B9" w:rsidP="002F75B9">
      <w:pPr>
        <w:numPr>
          <w:ilvl w:val="0"/>
          <w:numId w:val="1"/>
        </w:numPr>
        <w:shd w:val="clear" w:color="auto" w:fill="FFFFFF"/>
        <w:spacing w:after="0" w:line="240" w:lineRule="auto"/>
        <w:ind w:left="945"/>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Credito programmi di investimento fino a 500.000,00 euro;</w:t>
      </w:r>
    </w:p>
    <w:p w:rsidR="002F75B9" w:rsidRPr="002F75B9" w:rsidRDefault="002F75B9" w:rsidP="002F75B9">
      <w:pPr>
        <w:numPr>
          <w:ilvl w:val="0"/>
          <w:numId w:val="1"/>
        </w:numPr>
        <w:shd w:val="clear" w:color="auto" w:fill="FFFFFF"/>
        <w:spacing w:after="0" w:line="240" w:lineRule="auto"/>
        <w:ind w:left="945"/>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Credito di esercizio fino a 200.000,00 euro;</w:t>
      </w:r>
    </w:p>
    <w:p w:rsidR="002F75B9" w:rsidRPr="002F75B9" w:rsidRDefault="002F75B9" w:rsidP="002F75B9">
      <w:pPr>
        <w:numPr>
          <w:ilvl w:val="0"/>
          <w:numId w:val="1"/>
        </w:numPr>
        <w:shd w:val="clear" w:color="auto" w:fill="FFFFFF"/>
        <w:spacing w:after="0" w:line="240" w:lineRule="auto"/>
        <w:ind w:left="945"/>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Consolidamento di passività - Ristrutturazione finanziaria fino a 500.000,00 euro.</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Il tasso di interesse previsto non sarà superiore all’indicatore di mercato “tasso BCE” tempo per tempo vigente, maggiorato di uno spread pari soltanto allo 0,25% annuo.</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La commissione da accreditare al COFISAN sarà solamente pari al 2,50% una tantum, non è previsto versamento di quote destinate a Fondo Rischi.</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xml:space="preserve">Avendo le somme destinate agli interventi un limite finanziario, al fine di assicurarla la disponibilità dei fondi, la invito </w:t>
      </w:r>
      <w:proofErr w:type="gramStart"/>
      <w:r w:rsidRPr="002F75B9">
        <w:rPr>
          <w:rFonts w:ascii="Times New Roman" w:eastAsia="Times New Roman" w:hAnsi="Times New Roman" w:cs="Times New Roman"/>
          <w:color w:val="222222"/>
          <w:sz w:val="24"/>
          <w:szCs w:val="24"/>
          <w:lang w:eastAsia="it-IT"/>
        </w:rPr>
        <w:t>a  contattarci</w:t>
      </w:r>
      <w:proofErr w:type="gramEnd"/>
      <w:r w:rsidRPr="002F75B9">
        <w:rPr>
          <w:rFonts w:ascii="Times New Roman" w:eastAsia="Times New Roman" w:hAnsi="Times New Roman" w:cs="Times New Roman"/>
          <w:color w:val="222222"/>
          <w:sz w:val="24"/>
          <w:szCs w:val="24"/>
          <w:lang w:eastAsia="it-IT"/>
        </w:rPr>
        <w:t xml:space="preserve"> nel più breve tempo possibile per maggiori dettagli.</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Cordialmente</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DIRETTORE GENERALE</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Andrea Pappalardo</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 </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CO.FI.SAN. SOC. COOP. PER AZIONI</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VIA GABRIELE D’ANNUNZIO 33</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95128 CATANIA (CT)</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proofErr w:type="spellStart"/>
      <w:r w:rsidRPr="002F75B9">
        <w:rPr>
          <w:rFonts w:ascii="Times New Roman" w:eastAsia="Times New Roman" w:hAnsi="Times New Roman" w:cs="Times New Roman"/>
          <w:color w:val="222222"/>
          <w:sz w:val="24"/>
          <w:szCs w:val="24"/>
          <w:lang w:eastAsia="it-IT"/>
        </w:rPr>
        <w:t>Tel</w:t>
      </w:r>
      <w:proofErr w:type="spellEnd"/>
      <w:r w:rsidRPr="002F75B9">
        <w:rPr>
          <w:rFonts w:ascii="Times New Roman" w:eastAsia="Times New Roman" w:hAnsi="Times New Roman" w:cs="Times New Roman"/>
          <w:color w:val="222222"/>
          <w:sz w:val="24"/>
          <w:szCs w:val="24"/>
          <w:lang w:eastAsia="it-IT"/>
        </w:rPr>
        <w:t xml:space="preserve"> 095/505931 – Fax 095/6683502</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r w:rsidRPr="002F75B9">
        <w:rPr>
          <w:rFonts w:ascii="Times New Roman" w:eastAsia="Times New Roman" w:hAnsi="Times New Roman" w:cs="Times New Roman"/>
          <w:color w:val="222222"/>
          <w:sz w:val="24"/>
          <w:szCs w:val="24"/>
          <w:lang w:eastAsia="it-IT"/>
        </w:rPr>
        <w:t>Cell. 335/5364906</w:t>
      </w:r>
    </w:p>
    <w:p w:rsid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hyperlink r:id="rId5" w:tgtFrame="_blank" w:history="1">
        <w:r w:rsidRPr="002F75B9">
          <w:rPr>
            <w:rFonts w:ascii="Times New Roman" w:eastAsia="Times New Roman" w:hAnsi="Times New Roman" w:cs="Times New Roman"/>
            <w:color w:val="222222"/>
            <w:sz w:val="24"/>
            <w:szCs w:val="24"/>
            <w:lang w:eastAsia="it-IT"/>
          </w:rPr>
          <w:t>E-mail:pappalardo@cofisan.com</w:t>
        </w:r>
      </w:hyperlink>
    </w:p>
    <w:p w:rsidR="002F75B9" w:rsidRDefault="002F75B9" w:rsidP="002F75B9">
      <w:pPr>
        <w:shd w:val="clear" w:color="auto" w:fill="FFFFFF"/>
        <w:spacing w:after="0" w:line="240" w:lineRule="auto"/>
        <w:rPr>
          <w:rFonts w:ascii="Times New Roman" w:eastAsia="Times New Roman" w:hAnsi="Times New Roman" w:cs="Times New Roman"/>
          <w:b/>
          <w:color w:val="222222"/>
          <w:sz w:val="28"/>
          <w:szCs w:val="28"/>
          <w:lang w:eastAsia="it-IT"/>
        </w:rPr>
      </w:pPr>
    </w:p>
    <w:p w:rsidR="002F75B9" w:rsidRDefault="002F75B9" w:rsidP="002F75B9">
      <w:pPr>
        <w:shd w:val="clear" w:color="auto" w:fill="FFFFFF"/>
        <w:spacing w:after="0" w:line="240" w:lineRule="auto"/>
        <w:rPr>
          <w:rFonts w:ascii="Times New Roman" w:eastAsia="Times New Roman" w:hAnsi="Times New Roman" w:cs="Times New Roman"/>
          <w:b/>
          <w:color w:val="222222"/>
          <w:sz w:val="28"/>
          <w:szCs w:val="28"/>
          <w:lang w:eastAsia="it-IT"/>
        </w:rPr>
      </w:pPr>
      <w:r>
        <w:rPr>
          <w:rFonts w:ascii="Times New Roman" w:eastAsia="Times New Roman" w:hAnsi="Times New Roman" w:cs="Times New Roman"/>
          <w:b/>
          <w:color w:val="222222"/>
          <w:sz w:val="28"/>
          <w:szCs w:val="28"/>
          <w:lang w:eastAsia="it-IT"/>
        </w:rPr>
        <w:t>PER INFORMAZIONI ED APPUNTAMENTI TELEFONARE A:</w:t>
      </w:r>
    </w:p>
    <w:p w:rsidR="002F75B9" w:rsidRDefault="002F75B9" w:rsidP="002F75B9">
      <w:pPr>
        <w:shd w:val="clear" w:color="auto" w:fill="FFFFFF"/>
        <w:spacing w:after="0" w:line="240" w:lineRule="auto"/>
        <w:rPr>
          <w:rFonts w:ascii="Times New Roman" w:eastAsia="Times New Roman" w:hAnsi="Times New Roman" w:cs="Times New Roman"/>
          <w:b/>
          <w:color w:val="222222"/>
          <w:sz w:val="28"/>
          <w:szCs w:val="28"/>
          <w:lang w:eastAsia="it-IT"/>
        </w:rPr>
      </w:pPr>
      <w:r>
        <w:rPr>
          <w:rFonts w:ascii="Times New Roman" w:eastAsia="Times New Roman" w:hAnsi="Times New Roman" w:cs="Times New Roman"/>
          <w:b/>
          <w:color w:val="222222"/>
          <w:sz w:val="28"/>
          <w:szCs w:val="28"/>
          <w:lang w:eastAsia="it-IT"/>
        </w:rPr>
        <w:t xml:space="preserve">LIVIO BONACINI </w:t>
      </w:r>
    </w:p>
    <w:p w:rsidR="002F75B9" w:rsidRPr="002F75B9" w:rsidRDefault="002F75B9" w:rsidP="002F75B9">
      <w:pPr>
        <w:shd w:val="clear" w:color="auto" w:fill="FFFFFF"/>
        <w:spacing w:after="0" w:line="240" w:lineRule="auto"/>
        <w:rPr>
          <w:rFonts w:ascii="Times New Roman" w:eastAsia="Times New Roman" w:hAnsi="Times New Roman" w:cs="Times New Roman"/>
          <w:b/>
          <w:color w:val="222222"/>
          <w:sz w:val="28"/>
          <w:szCs w:val="28"/>
          <w:lang w:eastAsia="it-IT"/>
        </w:rPr>
      </w:pPr>
      <w:r>
        <w:rPr>
          <w:rFonts w:ascii="Times New Roman" w:eastAsia="Times New Roman" w:hAnsi="Times New Roman" w:cs="Times New Roman"/>
          <w:b/>
          <w:color w:val="222222"/>
          <w:sz w:val="28"/>
          <w:szCs w:val="28"/>
          <w:lang w:eastAsia="it-IT"/>
        </w:rPr>
        <w:t>CELL. 335 7616719</w:t>
      </w:r>
    </w:p>
    <w:p w:rsidR="002F75B9" w:rsidRPr="002F75B9" w:rsidRDefault="002F75B9" w:rsidP="002F75B9">
      <w:pPr>
        <w:shd w:val="clear" w:color="auto" w:fill="FFFFFF"/>
        <w:spacing w:after="0" w:line="240" w:lineRule="auto"/>
        <w:rPr>
          <w:rFonts w:ascii="Times New Roman" w:eastAsia="Times New Roman" w:hAnsi="Times New Roman" w:cs="Times New Roman"/>
          <w:color w:val="222222"/>
          <w:sz w:val="24"/>
          <w:szCs w:val="24"/>
          <w:lang w:eastAsia="it-IT"/>
        </w:rPr>
      </w:pPr>
    </w:p>
    <w:p w:rsidR="002F75B9" w:rsidRPr="002F75B9" w:rsidRDefault="002F75B9">
      <w:pPr>
        <w:rPr>
          <w:rFonts w:ascii="Times New Roman" w:eastAsia="Times New Roman" w:hAnsi="Times New Roman" w:cs="Times New Roman"/>
          <w:color w:val="222222"/>
          <w:sz w:val="24"/>
          <w:szCs w:val="24"/>
          <w:lang w:eastAsia="it-IT"/>
        </w:rPr>
      </w:pPr>
    </w:p>
    <w:sectPr w:rsidR="002F75B9" w:rsidRPr="002F75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5C8F"/>
    <w:multiLevelType w:val="multilevel"/>
    <w:tmpl w:val="4560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A90272"/>
    <w:multiLevelType w:val="multilevel"/>
    <w:tmpl w:val="1A20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B9"/>
    <w:rsid w:val="00181DBD"/>
    <w:rsid w:val="002F7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9FF9"/>
  <w15:chartTrackingRefBased/>
  <w15:docId w15:val="{17CD27A5-E0EC-41A1-BA60-9ACF58AD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584">
      <w:bodyDiv w:val="1"/>
      <w:marLeft w:val="0"/>
      <w:marRight w:val="0"/>
      <w:marTop w:val="0"/>
      <w:marBottom w:val="0"/>
      <w:divBdr>
        <w:top w:val="none" w:sz="0" w:space="0" w:color="auto"/>
        <w:left w:val="none" w:sz="0" w:space="0" w:color="auto"/>
        <w:bottom w:val="none" w:sz="0" w:space="0" w:color="auto"/>
        <w:right w:val="none" w:sz="0" w:space="0" w:color="auto"/>
      </w:divBdr>
    </w:div>
    <w:div w:id="14618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3Apappalardo@cofisan.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c:creator>
  <cp:keywords/>
  <dc:description/>
  <cp:lastModifiedBy>salvo</cp:lastModifiedBy>
  <cp:revision>1</cp:revision>
  <dcterms:created xsi:type="dcterms:W3CDTF">2020-04-30T13:13:00Z</dcterms:created>
  <dcterms:modified xsi:type="dcterms:W3CDTF">2020-04-30T13:18:00Z</dcterms:modified>
</cp:coreProperties>
</file>